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Gävle kommunfullmäktige</w:t>
      </w:r>
    </w:p>
    <w:p>
      <w:pPr>
        <w:pStyle w:val="Heading1"/>
      </w:pPr>
      <w:r>
        <w:t xml:space="preserve">Fler förskoleplatser i växande områden</w:t>
      </w:r>
    </w:p>
    <w:p>
      <w:pPr>
        <w:spacing w:after="160" w:before="80"/>
      </w:pPr>
      <w:r>
        <w:rPr>
          <w:b/>
          <w:bCs/>
        </w:rPr>
        <w:t xml:space="preserve">Motionärer: </w:t>
      </w:r>
      <w:r>
        <w:t xml:space="preserve">Socialdemokraterna i Gävle kommun</w:t>
      </w:r>
    </w:p>
    <w:p>
      <w:pPr>
        <w:pStyle w:val="Heading2"/>
      </w:pPr>
      <w:r>
        <w:t xml:space="preserve">Motivering</w:t>
      </w:r>
    </w:p>
    <w:p>
      <w:pPr>
        <w:spacing w:after="100"/>
      </w:pPr>
      <w:r>
        <w:t xml:space="preserve">Gävle har växande barnfamiljer i områden som Valbo och Furuvik. Köerna till förskolan är långa enligt kommunens egen statistik 2025. Bristande tillgång påverkar föräldrars möjlighet till arbete och barns tidiga utveckling. Kolada visar ojämn fördelning mellan stadsdelar.</w:t>
      </w:r>
    </w:p>
    <w:p>
      <w:pPr>
        <w:pStyle w:val="Heading2"/>
      </w:pPr>
      <w:r>
        <w:t xml:space="preserve">Förslag till beslut</w:t>
      </w:r>
    </w:p>
    <w:p>
      <w:pPr>
        <w:spacing w:after="60"/>
      </w:pPr>
      <w:r>
        <w:t xml:space="preserve">Med anledning av ovanstående yrkar Socialdemokraterna i Gävle kommun att kommunfullmäktige beslutar:</w:t>
      </w:r>
    </w:p>
    <w:p>
      <w:pPr>
        <w:spacing w:after="40"/>
      </w:pPr>
      <w:r>
        <w:rPr>
          <w:b/>
          <w:bCs/>
        </w:rPr>
        <w:t xml:space="preserve">1. </w:t>
      </w:r>
      <w:r>
        <w:t xml:space="preserve">Att kommunfullmäktige beslutar att utöka antalet förskoleplatser med minst 80 platser i Valbo och Furuvik under 2027.</w:t>
      </w:r>
    </w:p>
    <w:p>
      <w:pPr>
        <w:spacing w:after="40"/>
      </w:pPr>
      <w:r>
        <w:rPr>
          <w:b/>
          <w:bCs/>
        </w:rPr>
        <w:t xml:space="preserve">2. </w:t>
      </w:r>
      <w:r>
        <w:t xml:space="preserve">Att kommunfullmäktige beslutar att prioritera nybyggnation av förskolor i områden med långa köer.</w:t>
      </w:r>
    </w:p>
    <w:p>
      <w:pPr>
        <w:spacing w:after="40"/>
      </w:pPr>
      <w:r>
        <w:rPr>
          <w:b/>
          <w:bCs/>
        </w:rPr>
        <w:t xml:space="preserve">3. </w:t>
      </w:r>
      <w:r>
        <w:t xml:space="preserve">Att kommunfullmäktige beslutar att avsätta medel i budget 2027 för rekrytering av förskollärare.</w:t>
      </w:r>
    </w:p>
    <w:p>
      <w:pPr>
        <w:spacing w:after="40"/>
      </w:pPr>
      <w:r>
        <w:rPr>
          <w:b/>
          <w:bCs/>
        </w:rPr>
        <w:t xml:space="preserve">4. </w:t>
      </w:r>
      <w:r>
        <w:t xml:space="preserve">Att kommunfullmäktige beslutar att följa upp platsutnyttjande kvartalsvis och redovisa för kommunstyrelsen.</w:t>
      </w:r>
    </w:p>
    <w:p>
      <w:pPr>
        <w:spacing w:before="360"/>
      </w:pPr>
    </w:p>
    <w:p>
      <w:r>
        <w:t xml:space="preserve">Gävle,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Gävle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2026-07-14T00:03:40.202Z</dcterms:created>
  <dcterms:modified xsi:type="dcterms:W3CDTF">2026-07-14T00:03:40.202Z</dcterms:modified>
</cp:coreProperties>
</file>

<file path=docProps/custom.xml><?xml version="1.0" encoding="utf-8"?>
<Properties xmlns="http://schemas.openxmlformats.org/officeDocument/2006/custom-properties" xmlns:vt="http://schemas.openxmlformats.org/officeDocument/2006/docPropsVTypes"/>
</file>